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C6" w:rsidRPr="00566CEC" w:rsidRDefault="001978C6" w:rsidP="0019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реализации второго</w:t>
      </w:r>
      <w:r w:rsidRPr="00566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этапа Программы развития</w:t>
      </w:r>
    </w:p>
    <w:p w:rsidR="001978C6" w:rsidRPr="00566CEC" w:rsidRDefault="001978C6" w:rsidP="0019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МБДОУ «Д</w:t>
      </w:r>
      <w:r w:rsidRPr="00566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етский сад №16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1-е  полугодие 2024 года</w:t>
      </w:r>
    </w:p>
    <w:p w:rsidR="001978C6" w:rsidRPr="00566CEC" w:rsidRDefault="001978C6" w:rsidP="0019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МБДОУ «Детский сад №16» разработана на период 2023-2027 гг.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49F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 w:rsidRPr="001E58A0">
        <w:rPr>
          <w:rFonts w:ascii="Times New Roman" w:hAnsi="Times New Roman" w:cs="Times New Roman"/>
          <w:sz w:val="24"/>
          <w:szCs w:val="24"/>
        </w:rPr>
        <w:t>овершенствование и реализация модели инновационного дошкольного образовательного учреждения, обеспечивающего успешную реализацию ФГОС ДО через повышение качества и доступности образовательных услуг, создание оптимальных условий для успешной реализации основной образовательной программы дошкольного образования.</w:t>
      </w:r>
    </w:p>
    <w:p w:rsidR="001978C6" w:rsidRDefault="001978C6" w:rsidP="001978C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Ключевая идея развития ДОО ориентирует коллектив на создание качественного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пространства, способствующего развитию и самореализацию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образовательного процесса: педагогов, воспитанников и их родителей.</w:t>
      </w:r>
    </w:p>
    <w:p w:rsidR="001978C6" w:rsidRPr="00F6200B" w:rsidRDefault="001978C6" w:rsidP="001978C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0B">
        <w:rPr>
          <w:rFonts w:ascii="Times New Roman" w:eastAsia="Times New Roman" w:hAnsi="Times New Roman" w:cs="Times New Roman"/>
          <w:b/>
          <w:i/>
          <w:sz w:val="24"/>
          <w:szCs w:val="24"/>
        </w:rPr>
        <w:t>На первом, подготовительном этапе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>январь 2023 – сентябрь 2023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 xml:space="preserve">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>ресурсы для реализации Программы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определены способы достижения инновационных изменений в образовательном процессе ДОО, создан механизм эффективного управления программой, определены стратегические направления в развитии образовательной организации.</w:t>
      </w:r>
    </w:p>
    <w:p w:rsidR="001978C6" w:rsidRPr="00F6200B" w:rsidRDefault="001978C6" w:rsidP="001978C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0B">
        <w:rPr>
          <w:rFonts w:ascii="Times New Roman" w:eastAsia="Times New Roman" w:hAnsi="Times New Roman" w:cs="Times New Roman"/>
          <w:b/>
          <w:i/>
          <w:sz w:val="24"/>
          <w:szCs w:val="24"/>
        </w:rPr>
        <w:t>На втором, этапе реализации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>сентябрь 2023 – сентябрь 2027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осуществляется </w:t>
      </w:r>
      <w:r w:rsidRPr="00F6200B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Программы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2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отработка базисных направлений деятельности учреждения, обеспечивающих развитие дошкольников.</w:t>
      </w:r>
    </w:p>
    <w:p w:rsidR="001978C6" w:rsidRPr="001B4922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4922">
        <w:rPr>
          <w:rFonts w:ascii="Times New Roman" w:eastAsia="Times New Roman" w:hAnsi="Times New Roman" w:cs="Times New Roman"/>
          <w:i/>
          <w:sz w:val="24"/>
          <w:szCs w:val="24"/>
        </w:rPr>
        <w:t>1. Повышение профессионального уровня педагогов.</w:t>
      </w:r>
    </w:p>
    <w:p w:rsidR="001978C6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F18">
        <w:rPr>
          <w:rFonts w:ascii="Times New Roman" w:eastAsia="Times New Roman" w:hAnsi="Times New Roman" w:cs="Times New Roman"/>
          <w:sz w:val="24"/>
          <w:szCs w:val="24"/>
        </w:rPr>
        <w:t>В 1-ом полугодии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F1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31F1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F18">
        <w:rPr>
          <w:rFonts w:ascii="Times New Roman" w:hAnsi="Times New Roman" w:cs="Times New Roman"/>
          <w:sz w:val="24"/>
          <w:szCs w:val="24"/>
        </w:rPr>
        <w:t>обучил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1F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1F18">
        <w:rPr>
          <w:rFonts w:ascii="Times New Roman" w:hAnsi="Times New Roman" w:cs="Times New Roman"/>
          <w:sz w:val="24"/>
          <w:szCs w:val="24"/>
        </w:rPr>
        <w:t xml:space="preserve"> на курсах повышения квалификации по ФОП ДО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F108B">
        <w:rPr>
          <w:rFonts w:ascii="Times New Roman" w:hAnsi="Times New Roman" w:cs="Times New Roman"/>
          <w:sz w:val="24"/>
          <w:szCs w:val="24"/>
        </w:rPr>
        <w:t xml:space="preserve">аттестованы согласно графика – </w:t>
      </w:r>
      <w:r>
        <w:rPr>
          <w:rFonts w:ascii="Times New Roman" w:hAnsi="Times New Roman" w:cs="Times New Roman"/>
          <w:sz w:val="24"/>
          <w:szCs w:val="24"/>
        </w:rPr>
        <w:t>1 педагог</w:t>
      </w:r>
      <w:r w:rsidRPr="00DF108B">
        <w:rPr>
          <w:rFonts w:ascii="Times New Roman" w:hAnsi="Times New Roman" w:cs="Times New Roman"/>
          <w:sz w:val="24"/>
          <w:szCs w:val="24"/>
        </w:rPr>
        <w:t xml:space="preserve">, из них: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DF108B">
        <w:rPr>
          <w:rFonts w:ascii="Times New Roman" w:hAnsi="Times New Roman" w:cs="Times New Roman"/>
          <w:sz w:val="24"/>
          <w:szCs w:val="24"/>
        </w:rPr>
        <w:t xml:space="preserve"> на высшую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DF108B">
        <w:rPr>
          <w:rFonts w:ascii="Times New Roman" w:hAnsi="Times New Roman" w:cs="Times New Roman"/>
          <w:sz w:val="24"/>
          <w:szCs w:val="24"/>
        </w:rPr>
        <w:t xml:space="preserve"> на первую квалификационную категорию, 1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DF108B">
        <w:rPr>
          <w:rFonts w:ascii="Times New Roman" w:hAnsi="Times New Roman" w:cs="Times New Roman"/>
          <w:sz w:val="24"/>
          <w:szCs w:val="24"/>
        </w:rPr>
        <w:t xml:space="preserve"> – на соответствие занимаемой должности.</w:t>
      </w:r>
      <w:r w:rsidRPr="00B31F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70D">
        <w:rPr>
          <w:rFonts w:ascii="Times New Roman" w:hAnsi="Times New Roman" w:cs="Times New Roman"/>
          <w:sz w:val="24"/>
          <w:szCs w:val="24"/>
        </w:rPr>
        <w:t xml:space="preserve">Практически все педагоги ДОУ имеют Дипломы, Грамоты и Благодарности за участие в методических мероприятиях муниципального уровня, </w:t>
      </w:r>
      <w:r>
        <w:rPr>
          <w:rFonts w:ascii="Times New Roman" w:hAnsi="Times New Roman" w:cs="Times New Roman"/>
          <w:sz w:val="24"/>
          <w:szCs w:val="24"/>
        </w:rPr>
        <w:t>многи</w:t>
      </w:r>
      <w:r w:rsidRPr="0028270D">
        <w:rPr>
          <w:rFonts w:ascii="Times New Roman" w:hAnsi="Times New Roman" w:cs="Times New Roman"/>
          <w:sz w:val="24"/>
          <w:szCs w:val="24"/>
        </w:rPr>
        <w:t>е из них – за участие в мероприятиях регионального и федерального уровня.</w:t>
      </w:r>
      <w:r>
        <w:rPr>
          <w:rFonts w:ascii="Times New Roman" w:hAnsi="Times New Roman" w:cs="Times New Roman"/>
          <w:sz w:val="24"/>
          <w:szCs w:val="24"/>
        </w:rPr>
        <w:t xml:space="preserve"> На 01.05</w:t>
      </w:r>
      <w:r w:rsidRPr="002827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270D">
        <w:rPr>
          <w:rFonts w:ascii="Times New Roman" w:hAnsi="Times New Roman" w:cs="Times New Roman"/>
          <w:sz w:val="24"/>
          <w:szCs w:val="24"/>
        </w:rPr>
        <w:t xml:space="preserve"> 100% педагогов обучились на курсах повышения квалификации по ФГОС 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C6" w:rsidRPr="00854C4B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C4B">
        <w:rPr>
          <w:rFonts w:ascii="Times New Roman" w:eastAsia="Times New Roman" w:hAnsi="Times New Roman" w:cs="Times New Roman"/>
          <w:sz w:val="24"/>
          <w:szCs w:val="24"/>
        </w:rPr>
        <w:t xml:space="preserve">Общий квалификационный уровень педагогического коллектива детского сада составляет: высшая квалификационная категория – 7 человек (28%), первая квалификационная категория – 4 человека (16%), соответствие занимаемой должности – 12 человек (48%), без аттестации (принята на работу </w:t>
      </w:r>
      <w:r>
        <w:rPr>
          <w:rFonts w:ascii="Times New Roman" w:eastAsia="Times New Roman" w:hAnsi="Times New Roman" w:cs="Times New Roman"/>
          <w:sz w:val="24"/>
          <w:szCs w:val="24"/>
        </w:rPr>
        <w:t>01.09.2023 и 13.10.2023</w:t>
      </w:r>
      <w:r w:rsidRPr="00854C4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A663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4C4B">
        <w:rPr>
          <w:rFonts w:ascii="Times New Roman" w:eastAsia="Times New Roman" w:hAnsi="Times New Roman" w:cs="Times New Roman"/>
          <w:sz w:val="24"/>
          <w:szCs w:val="24"/>
        </w:rPr>
        <w:t xml:space="preserve"> чел. (8%).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8C6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многих лет в ДОУ используется такая форма работы с педагогами, как занятия «Школы молодого воспитателя», которую посещают молодые и малоопытные педагоги. Цель ее – оказание методической помощи педагогам в организации образовательного процесса в соответствии с требованиями ФГОС ДО. В 2023-2024 учебном году занятия посещали 7 молодых педагогов ДОУ.</w:t>
      </w:r>
    </w:p>
    <w:p w:rsidR="001978C6" w:rsidRPr="004D7730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730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компетенции педагогов в 1-м полугодии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D7730">
        <w:rPr>
          <w:rFonts w:ascii="Times New Roman" w:hAnsi="Times New Roman" w:cs="Times New Roman"/>
          <w:sz w:val="24"/>
          <w:szCs w:val="24"/>
        </w:rPr>
        <w:t>года проведены следующие методические мероприятия в МБДОУ:</w:t>
      </w:r>
    </w:p>
    <w:p w:rsidR="001978C6" w:rsidRPr="00F9525E" w:rsidRDefault="001978C6" w:rsidP="001978C6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25E">
        <w:rPr>
          <w:rFonts w:ascii="Times New Roman" w:eastAsia="Times New Roman" w:hAnsi="Times New Roman" w:cs="Times New Roman"/>
          <w:sz w:val="24"/>
          <w:szCs w:val="24"/>
        </w:rPr>
        <w:t xml:space="preserve">«Неделя профессионального мастерства» - презентация мини-проектов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гражданственности и патриотизма </w:t>
      </w:r>
      <w:r w:rsidRPr="00F9525E">
        <w:rPr>
          <w:rFonts w:ascii="Times New Roman" w:eastAsia="Times New Roman" w:hAnsi="Times New Roman" w:cs="Times New Roman"/>
          <w:sz w:val="24"/>
          <w:szCs w:val="24"/>
        </w:rPr>
        <w:t>во всех группах.</w:t>
      </w:r>
    </w:p>
    <w:p w:rsidR="001978C6" w:rsidRPr="00F9525E" w:rsidRDefault="001978C6" w:rsidP="001978C6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 «Организация работы по формированию гражданственности и патриотизма в рамках ФОП ДО».</w:t>
      </w:r>
    </w:p>
    <w:p w:rsidR="001978C6" w:rsidRDefault="001978C6" w:rsidP="001978C6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9525E">
        <w:rPr>
          <w:rFonts w:ascii="Times New Roman" w:eastAsia="Times New Roman" w:hAnsi="Times New Roman" w:cs="Times New Roman"/>
          <w:sz w:val="24"/>
          <w:szCs w:val="24"/>
        </w:rPr>
        <w:t>ематическая проверка «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работы в ДОО по развитию речи дошкольников в условиях реализации ФОП ДО</w:t>
      </w:r>
      <w:r w:rsidRPr="00F9525E">
        <w:rPr>
          <w:rFonts w:ascii="Times New Roman" w:eastAsia="Times New Roman" w:hAnsi="Times New Roman" w:cs="Times New Roman"/>
          <w:sz w:val="24"/>
          <w:szCs w:val="24"/>
        </w:rPr>
        <w:t>», которая выявила проблемные стороны этого направления работы.</w:t>
      </w:r>
    </w:p>
    <w:p w:rsidR="001978C6" w:rsidRDefault="001978C6" w:rsidP="001978C6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педагогов с «Организацией образовательной деятельности в соответствии с Федеральной образовательной программой дошкольного образования» на педсовете по социальному развитию дошкольников. </w:t>
      </w:r>
    </w:p>
    <w:p w:rsidR="001978C6" w:rsidRDefault="001978C6" w:rsidP="001978C6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открытого занятия по обучению грамоте.</w:t>
      </w:r>
    </w:p>
    <w:p w:rsidR="001978C6" w:rsidRDefault="001978C6" w:rsidP="001978C6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муниципальном проекте «Волонтеры – дошкольники Кандалакши», на котором был представлен опыт работы на муниципальном уровне. </w:t>
      </w:r>
    </w:p>
    <w:p w:rsidR="001978C6" w:rsidRDefault="001978C6" w:rsidP="001978C6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реализации муниципального проекта «Живём с любовью» педагогов, родителей и воспитанников старшей группы и группы компенсирующей направленности для детей с ТНР-1.</w:t>
      </w:r>
    </w:p>
    <w:p w:rsidR="001978C6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A93">
        <w:rPr>
          <w:rFonts w:ascii="Times New Roman" w:hAnsi="Times New Roman" w:cs="Times New Roman"/>
          <w:sz w:val="24"/>
          <w:szCs w:val="24"/>
        </w:rPr>
        <w:lastRenderedPageBreak/>
        <w:t>Воспитатели ДОУ продолжают активно внедрять ИКТ – технологии в работе с дошкольниками при п</w:t>
      </w:r>
      <w:r>
        <w:rPr>
          <w:rFonts w:ascii="Times New Roman" w:hAnsi="Times New Roman" w:cs="Times New Roman"/>
          <w:sz w:val="24"/>
          <w:szCs w:val="24"/>
        </w:rPr>
        <w:t xml:space="preserve">роведении занятий, развлечений: применяют презентации, </w:t>
      </w:r>
      <w:r w:rsidRPr="000F53DD">
        <w:rPr>
          <w:rFonts w:ascii="Times New Roman" w:hAnsi="Times New Roman" w:cs="Times New Roman"/>
          <w:sz w:val="24"/>
          <w:szCs w:val="24"/>
        </w:rPr>
        <w:t xml:space="preserve">а также проводят занятия с использованием интерактивного пола в </w:t>
      </w:r>
      <w:r>
        <w:rPr>
          <w:rFonts w:ascii="Times New Roman" w:hAnsi="Times New Roman" w:cs="Times New Roman"/>
          <w:sz w:val="24"/>
          <w:szCs w:val="24"/>
        </w:rPr>
        <w:t xml:space="preserve">Центре речевого развития </w:t>
      </w:r>
      <w:r w:rsidRPr="000F53DD">
        <w:rPr>
          <w:rFonts w:ascii="Times New Roman" w:hAnsi="Times New Roman" w:cs="Times New Roman"/>
          <w:sz w:val="24"/>
          <w:szCs w:val="24"/>
        </w:rPr>
        <w:t>«Академи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53DD">
        <w:rPr>
          <w:rFonts w:ascii="Times New Roman" w:hAnsi="Times New Roman" w:cs="Times New Roman"/>
          <w:sz w:val="24"/>
          <w:szCs w:val="24"/>
        </w:rPr>
        <w:t xml:space="preserve"> нескучных наук».</w:t>
      </w:r>
    </w:p>
    <w:p w:rsidR="001978C6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4A93">
        <w:rPr>
          <w:rFonts w:ascii="Times New Roman" w:hAnsi="Times New Roman" w:cs="Times New Roman"/>
          <w:sz w:val="24"/>
          <w:szCs w:val="24"/>
        </w:rPr>
        <w:t xml:space="preserve">Продолжена работа </w:t>
      </w:r>
      <w:r>
        <w:rPr>
          <w:rFonts w:ascii="Times New Roman" w:hAnsi="Times New Roman" w:cs="Times New Roman"/>
          <w:sz w:val="24"/>
          <w:szCs w:val="24"/>
        </w:rPr>
        <w:t xml:space="preserve">проблемной группы </w:t>
      </w:r>
      <w:r w:rsidRPr="002A4A93">
        <w:rPr>
          <w:rFonts w:ascii="Times New Roman" w:hAnsi="Times New Roman" w:cs="Times New Roman"/>
          <w:sz w:val="24"/>
          <w:szCs w:val="24"/>
        </w:rPr>
        <w:t>по совершенствованию психолого-педагогического сопровождения педагог</w:t>
      </w:r>
      <w:r>
        <w:rPr>
          <w:rFonts w:ascii="Times New Roman" w:hAnsi="Times New Roman" w:cs="Times New Roman"/>
          <w:sz w:val="24"/>
          <w:szCs w:val="24"/>
        </w:rPr>
        <w:t xml:space="preserve">ов, работающих с детьми с ОВЗ, </w:t>
      </w:r>
      <w:r w:rsidRPr="000F53DD">
        <w:rPr>
          <w:rFonts w:ascii="Times New Roman" w:hAnsi="Times New Roman" w:cs="Times New Roman"/>
          <w:sz w:val="24"/>
          <w:szCs w:val="24"/>
        </w:rPr>
        <w:t>в мероприятиях которой принимали активное участие педагоги групп компенсирующей направленности.</w:t>
      </w:r>
    </w:p>
    <w:p w:rsidR="001978C6" w:rsidRDefault="001978C6" w:rsidP="001978C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922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Продолжать осуществлять работу по оказанию дополнительных образовательных услуг родителям воспитанников.</w:t>
      </w:r>
    </w:p>
    <w:p w:rsidR="001978C6" w:rsidRPr="001B4922" w:rsidRDefault="001978C6" w:rsidP="001978C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1-ое полугодие 2024 года продолжена работа по оказанию дополнительных образовательных услуг родителям воспитанников. С этой целью функционировали два структурных подразделения ДОУ: логопедический пункт для детей с диагнозом ФН, ФФН и Центр игровой поддержки ребенка.</w:t>
      </w:r>
    </w:p>
    <w:p w:rsidR="001978C6" w:rsidRPr="000C5725" w:rsidRDefault="001978C6" w:rsidP="001978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Центр игровой поддержки ребенка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  функционировал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1-ом полугодии 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года в обычном режиме.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Списочный состав детей – 17 человек. 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>Педагоги вели активную работу по размещению на сайте ЦИПР консультаций, мастер-классов, видеороликов по различным вопросам воспитания и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азвития детей раннего возраста, </w:t>
      </w:r>
      <w:r w:rsidRPr="000F53DD">
        <w:rPr>
          <w:rFonts w:ascii="Times New Roman" w:eastAsia="Times New Roman" w:hAnsi="Times New Roman" w:cs="Times New Roman"/>
          <w:sz w:val="24"/>
          <w:szCs w:val="24"/>
        </w:rPr>
        <w:t>где родители учились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игровому взаимодействию с ребенком. Игровые занятия в обычном режиме более привлекательны для родителей малышей. Здесь родители непосредственно взаимодействуют со своим малышом под руководством педагога, дети быстрее адаптируются к условиям детского сада, начинают общаться со сверстниками.</w:t>
      </w:r>
    </w:p>
    <w:p w:rsidR="001978C6" w:rsidRPr="00BD4232" w:rsidRDefault="001978C6" w:rsidP="001978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Материал о взаимодействии с семьями малышей был представлен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семинарах 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>педагогов, работающих в ЦИПР, согласно плану информ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ационного методического центра.</w:t>
      </w:r>
    </w:p>
    <w:p w:rsidR="001978C6" w:rsidRPr="00DB5F19" w:rsidRDefault="001978C6" w:rsidP="001978C6">
      <w:pPr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5F19">
        <w:rPr>
          <w:rFonts w:ascii="Times New Roman" w:hAnsi="Times New Roman" w:cs="Times New Roman"/>
          <w:sz w:val="24"/>
          <w:szCs w:val="24"/>
        </w:rPr>
        <w:t xml:space="preserve">На структурном подразделении </w:t>
      </w:r>
      <w:r w:rsidRPr="00DB5F19">
        <w:rPr>
          <w:rFonts w:ascii="Times New Roman" w:hAnsi="Times New Roman" w:cs="Times New Roman"/>
          <w:b/>
          <w:i/>
          <w:sz w:val="24"/>
          <w:szCs w:val="24"/>
        </w:rPr>
        <w:t>логопедический пункт</w:t>
      </w:r>
      <w:r w:rsidRPr="00DB5F19">
        <w:rPr>
          <w:rFonts w:ascii="Times New Roman" w:hAnsi="Times New Roman" w:cs="Times New Roman"/>
          <w:sz w:val="24"/>
          <w:szCs w:val="24"/>
        </w:rPr>
        <w:t xml:space="preserve"> в течение 2023-2024 учебного года получили логопедическую помощь 30 детей старшего дошкольного возраста. В мае 2024 года выпущено в школу 14 детей, из них: 13 человек с нормой звукопроизношения, 1 ребенок – с диагнозом дизартрия. Остальные дети со значительными улучшениями звукопроизношения продолжат занятия с логопедом в следующем учебном году.</w:t>
      </w:r>
    </w:p>
    <w:p w:rsidR="001978C6" w:rsidRDefault="001978C6" w:rsidP="001978C6">
      <w:pPr>
        <w:pStyle w:val="a3"/>
        <w:spacing w:after="0" w:line="240" w:lineRule="auto"/>
        <w:ind w:left="-284" w:right="-1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Мониторинг уровня развития и состояния здоровья детей.</w:t>
      </w:r>
    </w:p>
    <w:p w:rsidR="001978C6" w:rsidRPr="00A65B7D" w:rsidRDefault="001978C6" w:rsidP="001978C6">
      <w:pPr>
        <w:spacing w:after="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2024 года проведен мониторинг состояния здоровья детей за 2023 год. </w:t>
      </w:r>
      <w:r w:rsidRPr="00A65B7D">
        <w:rPr>
          <w:rFonts w:ascii="Times New Roman" w:eastAsia="Calibri" w:hAnsi="Times New Roman" w:cs="Times New Roman"/>
          <w:sz w:val="24"/>
          <w:szCs w:val="24"/>
          <w:lang w:eastAsia="en-US"/>
        </w:rPr>
        <w:t>Медицинский отчет и анализ заболеваемости за последние 3 года показал, что уровень заболеваемости детей ОРВИ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низился</w:t>
      </w:r>
      <w:r w:rsidRPr="00A65B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сравнению с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 годом и ниже</w:t>
      </w:r>
      <w:r w:rsidRPr="00A65B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районного показателя (17 дней).</w:t>
      </w:r>
    </w:p>
    <w:p w:rsidR="001978C6" w:rsidRDefault="001978C6" w:rsidP="001978C6">
      <w:pPr>
        <w:pStyle w:val="a3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обсуждены на педсовете по физическому развитию детей в январе 2024 года, намечены пути улучшения работы в данном направлении.</w:t>
      </w:r>
    </w:p>
    <w:p w:rsidR="001978C6" w:rsidRPr="00A65B7D" w:rsidRDefault="001978C6" w:rsidP="001978C6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8C6" w:rsidRPr="00A65B7D" w:rsidRDefault="001978C6" w:rsidP="001978C6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B7D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пропущенных дней одним ребенком можно проследить в таблице.</w:t>
      </w:r>
    </w:p>
    <w:tbl>
      <w:tblPr>
        <w:tblStyle w:val="4"/>
        <w:tblW w:w="0" w:type="auto"/>
        <w:tblInd w:w="1147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1978C6" w:rsidRPr="00A65B7D" w:rsidTr="000D462B"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Количество пропущенных дней</w:t>
            </w:r>
          </w:p>
        </w:tc>
      </w:tr>
      <w:tr w:rsidR="001978C6" w:rsidRPr="00A65B7D" w:rsidTr="000D462B"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6,8 дней</w:t>
            </w:r>
          </w:p>
        </w:tc>
      </w:tr>
      <w:tr w:rsidR="001978C6" w:rsidRPr="00A65B7D" w:rsidTr="000D462B"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12,9 дней</w:t>
            </w:r>
          </w:p>
        </w:tc>
      </w:tr>
      <w:tr w:rsidR="001978C6" w:rsidRPr="00A65B7D" w:rsidTr="000D462B"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1978C6" w:rsidRPr="00A65B7D" w:rsidRDefault="001978C6" w:rsidP="000D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A65B7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1978C6" w:rsidRDefault="001978C6" w:rsidP="001978C6">
      <w:pPr>
        <w:pStyle w:val="a3"/>
        <w:spacing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978C6" w:rsidRPr="00F15467" w:rsidRDefault="001978C6" w:rsidP="001978C6">
      <w:pPr>
        <w:pStyle w:val="a3"/>
        <w:spacing w:line="240" w:lineRule="auto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апреле-мае 2024 года в ДОУ проведен мониторинг уровня развития дошкольников на конец учебного года.</w:t>
      </w:r>
    </w:p>
    <w:p w:rsidR="001978C6" w:rsidRPr="000C5725" w:rsidRDefault="001978C6" w:rsidP="001978C6">
      <w:pPr>
        <w:spacing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оценки уровня индивидуального развития</w:t>
      </w:r>
    </w:p>
    <w:p w:rsidR="001978C6" w:rsidRPr="000C5725" w:rsidRDefault="001978C6" w:rsidP="0019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дошкольников (дошкольные группы с 2-х до 7 лет)</w:t>
      </w:r>
    </w:p>
    <w:p w:rsidR="001978C6" w:rsidRPr="000C5725" w:rsidRDefault="001978C6" w:rsidP="0019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по итогам работы за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1978C6" w:rsidRPr="000C5725" w:rsidRDefault="001978C6" w:rsidP="0019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641"/>
        <w:gridCol w:w="4462"/>
        <w:gridCol w:w="3827"/>
      </w:tblGrid>
      <w:tr w:rsidR="001978C6" w:rsidRPr="000C5725" w:rsidTr="000D462B">
        <w:tc>
          <w:tcPr>
            <w:tcW w:w="641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п/№</w:t>
            </w:r>
          </w:p>
        </w:tc>
        <w:tc>
          <w:tcPr>
            <w:tcW w:w="4462" w:type="dxa"/>
          </w:tcPr>
          <w:p w:rsidR="001978C6" w:rsidRPr="000C5725" w:rsidRDefault="001978C6" w:rsidP="000D4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показатель усвоения детьми ООП ДО (уровни, количество детей)</w:t>
            </w:r>
          </w:p>
        </w:tc>
      </w:tr>
      <w:tr w:rsidR="001978C6" w:rsidRPr="000C5725" w:rsidTr="000D462B">
        <w:tc>
          <w:tcPr>
            <w:tcW w:w="641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2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 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8C6" w:rsidRPr="000C5725" w:rsidTr="000D462B">
        <w:tc>
          <w:tcPr>
            <w:tcW w:w="641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2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ВУ-  6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– 14/17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78C6" w:rsidRPr="000C5725" w:rsidTr="000D462B">
        <w:tc>
          <w:tcPr>
            <w:tcW w:w="641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2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НУ – нет</w:t>
            </w:r>
          </w:p>
        </w:tc>
      </w:tr>
      <w:tr w:rsidR="001978C6" w:rsidRPr="000C5725" w:rsidTr="000D462B">
        <w:tc>
          <w:tcPr>
            <w:tcW w:w="641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2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 – 66/80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– 17/20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78C6" w:rsidRPr="000C5725" w:rsidTr="000D462B">
        <w:tc>
          <w:tcPr>
            <w:tcW w:w="641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2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 - 77/93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6/7</w:t>
            </w: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978C6" w:rsidRPr="000C5725" w:rsidRDefault="001978C6" w:rsidP="000D462B">
            <w:pPr>
              <w:ind w:left="1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НУ –  нет</w:t>
            </w:r>
          </w:p>
        </w:tc>
      </w:tr>
    </w:tbl>
    <w:p w:rsidR="001978C6" w:rsidRDefault="001978C6" w:rsidP="0019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8C6" w:rsidRPr="000C5725" w:rsidRDefault="001978C6" w:rsidP="001978C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Показатели оценки индивидуального развития детей дошкольных групп ДОУ по пяти образовательным областям программы соответствуют возрасту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и задачам</w:t>
      </w:r>
      <w:r w:rsidRPr="000C5725">
        <w:rPr>
          <w:rFonts w:ascii="Times New Roman" w:hAnsi="Times New Roman" w:cs="Times New Roman"/>
          <w:sz w:val="24"/>
          <w:szCs w:val="24"/>
        </w:rPr>
        <w:t xml:space="preserve"> образовательной программы. </w:t>
      </w:r>
    </w:p>
    <w:p w:rsidR="001978C6" w:rsidRPr="000C5725" w:rsidRDefault="001978C6" w:rsidP="001978C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 xml:space="preserve">Анализ педагогами мониторинга развития детей свидетельствует о том, что </w:t>
      </w:r>
      <w:r>
        <w:rPr>
          <w:rFonts w:ascii="Times New Roman" w:hAnsi="Times New Roman" w:cs="Times New Roman"/>
          <w:sz w:val="24"/>
          <w:szCs w:val="24"/>
        </w:rPr>
        <w:t xml:space="preserve">они понимают требования ФГОС ДО, ФОП ДО </w:t>
      </w:r>
      <w:r w:rsidRPr="000C5725">
        <w:rPr>
          <w:rFonts w:ascii="Times New Roman" w:hAnsi="Times New Roman" w:cs="Times New Roman"/>
          <w:sz w:val="24"/>
          <w:szCs w:val="24"/>
        </w:rPr>
        <w:t xml:space="preserve">и необходимость изменения подходов к организации образовательного процесса с дошкольниками. </w:t>
      </w:r>
    </w:p>
    <w:p w:rsidR="001978C6" w:rsidRDefault="001978C6" w:rsidP="001978C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5725">
        <w:rPr>
          <w:rFonts w:ascii="Times New Roman" w:hAnsi="Times New Roman" w:cs="Times New Roman"/>
          <w:sz w:val="24"/>
          <w:szCs w:val="24"/>
        </w:rPr>
        <w:t>С целью повышения качества образования детей дошкольных групп следует обратить серьезное внимание на полное усвоение детьми задач по образовательной области «Познавательное развитие» (формирование УУД у дошкольников) и «Речевое развитие» (предпосылки обучения грамоте).</w:t>
      </w:r>
    </w:p>
    <w:p w:rsidR="001978C6" w:rsidRDefault="001978C6" w:rsidP="001978C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78C6" w:rsidRPr="000C5725" w:rsidRDefault="001978C6" w:rsidP="001978C6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Итоги мониторинга оценки индивидуального развития выпускников</w:t>
      </w:r>
    </w:p>
    <w:p w:rsidR="001978C6" w:rsidRPr="000C5725" w:rsidRDefault="001978C6" w:rsidP="001978C6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подготовительной группы ДОУ</w:t>
      </w:r>
    </w:p>
    <w:p w:rsidR="001978C6" w:rsidRPr="000C5725" w:rsidRDefault="001978C6" w:rsidP="001978C6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>(конец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3-2024</w:t>
      </w:r>
      <w:r w:rsidRPr="000C57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учебного года)</w:t>
      </w:r>
    </w:p>
    <w:p w:rsidR="001978C6" w:rsidRPr="000C5725" w:rsidRDefault="001978C6" w:rsidP="001978C6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78C6" w:rsidRPr="000C5725" w:rsidRDefault="001978C6" w:rsidP="001978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25">
        <w:rPr>
          <w:rFonts w:ascii="Times New Roman" w:eastAsia="Times New Roman" w:hAnsi="Times New Roman" w:cs="Times New Roman"/>
          <w:sz w:val="24"/>
          <w:szCs w:val="24"/>
        </w:rPr>
        <w:t>Количество выпускников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–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человека, из них: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детей из групп компенсирующей направленности для детей с ТНР,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из группы компенсирующей направленности для детей с ЗПР,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C5725">
        <w:rPr>
          <w:rFonts w:ascii="Times New Roman" w:eastAsia="Times New Roman" w:hAnsi="Times New Roman" w:cs="Times New Roman"/>
          <w:sz w:val="24"/>
          <w:szCs w:val="24"/>
        </w:rPr>
        <w:t xml:space="preserve"> детей из подготовительной группы. </w:t>
      </w:r>
    </w:p>
    <w:p w:rsidR="001978C6" w:rsidRPr="00F92B23" w:rsidRDefault="001978C6" w:rsidP="001978C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322" w:type="dxa"/>
        <w:tblInd w:w="142" w:type="dxa"/>
        <w:tblLook w:val="04A0" w:firstRow="1" w:lastRow="0" w:firstColumn="1" w:lastColumn="0" w:noHBand="0" w:noVBand="1"/>
      </w:tblPr>
      <w:tblGrid>
        <w:gridCol w:w="675"/>
        <w:gridCol w:w="3827"/>
        <w:gridCol w:w="4820"/>
      </w:tblGrid>
      <w:tr w:rsidR="001978C6" w:rsidRPr="000C5725" w:rsidTr="000D462B">
        <w:tc>
          <w:tcPr>
            <w:tcW w:w="675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п/№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20" w:type="dxa"/>
          </w:tcPr>
          <w:p w:rsidR="001978C6" w:rsidRPr="000C5725" w:rsidRDefault="001978C6" w:rsidP="000D46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показатель усвоения детьми ООП (уровни, количество детей)</w:t>
            </w:r>
          </w:p>
        </w:tc>
      </w:tr>
      <w:tr w:rsidR="001978C6" w:rsidRPr="000C5725" w:rsidTr="000D462B">
        <w:tc>
          <w:tcPr>
            <w:tcW w:w="675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20" w:type="dxa"/>
          </w:tcPr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– 17/89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 – 2/11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</w:rPr>
              <w:t>НУ - нет</w:t>
            </w:r>
          </w:p>
        </w:tc>
      </w:tr>
      <w:tr w:rsidR="001978C6" w:rsidRPr="000C5725" w:rsidTr="000D462B">
        <w:tc>
          <w:tcPr>
            <w:tcW w:w="675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0" w:type="dxa"/>
          </w:tcPr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– 17/89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 – 2/11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</w:rPr>
              <w:t>НУ - нет</w:t>
            </w:r>
          </w:p>
        </w:tc>
      </w:tr>
      <w:tr w:rsidR="001978C6" w:rsidRPr="000C5725" w:rsidTr="000D462B">
        <w:tc>
          <w:tcPr>
            <w:tcW w:w="675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20" w:type="dxa"/>
          </w:tcPr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- 18/95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 - 1/5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</w:rPr>
              <w:t>НУ - нет</w:t>
            </w:r>
          </w:p>
        </w:tc>
      </w:tr>
      <w:tr w:rsidR="001978C6" w:rsidRPr="000C5725" w:rsidTr="000D462B">
        <w:tc>
          <w:tcPr>
            <w:tcW w:w="675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0" w:type="dxa"/>
          </w:tcPr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- 16/84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СУ- 3/16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</w:rPr>
              <w:t>НУ - нет</w:t>
            </w:r>
          </w:p>
        </w:tc>
      </w:tr>
      <w:tr w:rsidR="001978C6" w:rsidRPr="000C5725" w:rsidTr="000D462B">
        <w:tc>
          <w:tcPr>
            <w:tcW w:w="675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– 18/95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rPr>
                <w:rFonts w:ascii="Times New Roman" w:hAnsi="Times New Roman" w:cs="Times New Roman"/>
              </w:rPr>
            </w:pPr>
            <w:r w:rsidRPr="000C5725">
              <w:rPr>
                <w:rFonts w:ascii="Times New Roman" w:hAnsi="Times New Roman" w:cs="Times New Roman"/>
              </w:rPr>
              <w:t>СУ - 1/</w:t>
            </w:r>
            <w:r>
              <w:rPr>
                <w:rFonts w:ascii="Times New Roman" w:hAnsi="Times New Roman" w:cs="Times New Roman"/>
              </w:rPr>
              <w:t>5</w:t>
            </w:r>
            <w:r w:rsidRPr="000C5725">
              <w:rPr>
                <w:rFonts w:ascii="Times New Roman" w:hAnsi="Times New Roman" w:cs="Times New Roman"/>
              </w:rPr>
              <w:t>%</w:t>
            </w:r>
          </w:p>
          <w:p w:rsidR="001978C6" w:rsidRPr="000C5725" w:rsidRDefault="001978C6" w:rsidP="000D4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5">
              <w:rPr>
                <w:rFonts w:ascii="Times New Roman" w:hAnsi="Times New Roman" w:cs="Times New Roman"/>
              </w:rPr>
              <w:t>НУ - нет</w:t>
            </w:r>
          </w:p>
        </w:tc>
      </w:tr>
    </w:tbl>
    <w:p w:rsidR="001978C6" w:rsidRDefault="001978C6" w:rsidP="001978C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978C6" w:rsidRDefault="001978C6" w:rsidP="001978C6">
      <w:pPr>
        <w:pStyle w:val="a3"/>
        <w:spacing w:after="0"/>
        <w:ind w:left="-284" w:firstLine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итогов мониторинга свидетельствует о достаточно высокой подготовке детей к обучению в школе.</w:t>
      </w:r>
    </w:p>
    <w:p w:rsidR="001978C6" w:rsidRDefault="001978C6" w:rsidP="001978C6">
      <w:pPr>
        <w:pStyle w:val="a3"/>
        <w:spacing w:after="0"/>
        <w:ind w:left="-284" w:firstLine="415"/>
        <w:jc w:val="both"/>
        <w:rPr>
          <w:rFonts w:ascii="Times New Roman" w:hAnsi="Times New Roman" w:cs="Times New Roman"/>
          <w:sz w:val="24"/>
          <w:szCs w:val="24"/>
        </w:rPr>
      </w:pPr>
    </w:p>
    <w:p w:rsidR="001978C6" w:rsidRPr="00920E27" w:rsidRDefault="001978C6" w:rsidP="001978C6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E27">
        <w:rPr>
          <w:rFonts w:ascii="Times New Roman" w:hAnsi="Times New Roman" w:cs="Times New Roman"/>
          <w:b/>
          <w:i/>
          <w:sz w:val="24"/>
          <w:szCs w:val="24"/>
        </w:rPr>
        <w:t>Итоги мониторинга   уровня развития детей раннего возраста (с 1-2 лет)</w:t>
      </w:r>
    </w:p>
    <w:p w:rsidR="001978C6" w:rsidRPr="009F313C" w:rsidRDefault="001978C6" w:rsidP="001978C6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конец 2022-2023</w:t>
      </w:r>
      <w:r w:rsidRPr="00920E27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</w:t>
      </w:r>
    </w:p>
    <w:p w:rsidR="001978C6" w:rsidRDefault="001978C6" w:rsidP="001978C6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3867"/>
        <w:gridCol w:w="3050"/>
        <w:gridCol w:w="2746"/>
      </w:tblGrid>
      <w:tr w:rsidR="001978C6" w:rsidRPr="00211B7F" w:rsidTr="000D462B">
        <w:trPr>
          <w:trHeight w:val="278"/>
        </w:trPr>
        <w:tc>
          <w:tcPr>
            <w:tcW w:w="3970" w:type="dxa"/>
            <w:vMerge w:val="restart"/>
          </w:tcPr>
          <w:p w:rsidR="001978C6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Группы развития согласно </w:t>
            </w:r>
          </w:p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эпикризным срокам</w:t>
            </w:r>
          </w:p>
        </w:tc>
        <w:tc>
          <w:tcPr>
            <w:tcW w:w="5919" w:type="dxa"/>
            <w:gridSpan w:val="2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C7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показатель уровня нервно-психического развития</w:t>
            </w:r>
          </w:p>
        </w:tc>
      </w:tr>
      <w:tr w:rsidR="001978C6" w:rsidRPr="00211B7F" w:rsidTr="000D462B">
        <w:trPr>
          <w:trHeight w:val="277"/>
        </w:trPr>
        <w:tc>
          <w:tcPr>
            <w:tcW w:w="3970" w:type="dxa"/>
            <w:vMerge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978C6" w:rsidRPr="003C76A4" w:rsidRDefault="001978C6" w:rsidP="000D4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1978C6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(обследовано 10 </w:t>
            </w:r>
            <w:r w:rsidRPr="003C7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детей)</w:t>
            </w:r>
          </w:p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1978C6" w:rsidRPr="003C76A4" w:rsidRDefault="001978C6" w:rsidP="000D4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(обследовано 13 </w:t>
            </w:r>
            <w:r w:rsidRPr="003C76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детей)</w:t>
            </w:r>
          </w:p>
        </w:tc>
      </w:tr>
      <w:tr w:rsidR="001978C6" w:rsidRPr="00211B7F" w:rsidTr="000D462B">
        <w:tc>
          <w:tcPr>
            <w:tcW w:w="3970" w:type="dxa"/>
          </w:tcPr>
          <w:p w:rsidR="001978C6" w:rsidRPr="00211B7F" w:rsidRDefault="001978C6" w:rsidP="000D462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группа развития (дети с нормой развития) </w:t>
            </w:r>
          </w:p>
        </w:tc>
        <w:tc>
          <w:tcPr>
            <w:tcW w:w="3119" w:type="dxa"/>
            <w:shd w:val="clear" w:color="auto" w:fill="auto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00" w:type="dxa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978C6" w:rsidRPr="00211B7F" w:rsidTr="000D462B">
        <w:tc>
          <w:tcPr>
            <w:tcW w:w="3970" w:type="dxa"/>
          </w:tcPr>
          <w:p w:rsidR="001978C6" w:rsidRPr="00211B7F" w:rsidRDefault="001978C6" w:rsidP="000D462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группа развития (отставание на 1 эпикризный срок) </w:t>
            </w:r>
          </w:p>
        </w:tc>
        <w:tc>
          <w:tcPr>
            <w:tcW w:w="3119" w:type="dxa"/>
            <w:shd w:val="clear" w:color="auto" w:fill="auto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0" w:type="dxa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1978C6" w:rsidRPr="00211B7F" w:rsidTr="000D462B">
        <w:tc>
          <w:tcPr>
            <w:tcW w:w="3970" w:type="dxa"/>
          </w:tcPr>
          <w:p w:rsidR="001978C6" w:rsidRPr="00211B7F" w:rsidRDefault="001978C6" w:rsidP="000D462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группа развития (отставание на 2 эпикризных срока) </w:t>
            </w:r>
          </w:p>
        </w:tc>
        <w:tc>
          <w:tcPr>
            <w:tcW w:w="3119" w:type="dxa"/>
            <w:shd w:val="clear" w:color="auto" w:fill="auto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978C6" w:rsidRPr="00211B7F" w:rsidTr="000D462B">
        <w:tc>
          <w:tcPr>
            <w:tcW w:w="3970" w:type="dxa"/>
          </w:tcPr>
          <w:p w:rsidR="001978C6" w:rsidRPr="00211B7F" w:rsidRDefault="001978C6" w:rsidP="000D462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группа развития (отставание на 3 эпикризных срока)   </w:t>
            </w:r>
          </w:p>
        </w:tc>
        <w:tc>
          <w:tcPr>
            <w:tcW w:w="3119" w:type="dxa"/>
            <w:shd w:val="clear" w:color="auto" w:fill="auto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0" w:type="dxa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978C6" w:rsidRPr="00211B7F" w:rsidTr="000D462B">
        <w:tc>
          <w:tcPr>
            <w:tcW w:w="3970" w:type="dxa"/>
          </w:tcPr>
          <w:p w:rsidR="001978C6" w:rsidRPr="00211B7F" w:rsidRDefault="001978C6" w:rsidP="000D462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5 группа развития (отставание на 4 эпикризных срока) </w:t>
            </w:r>
          </w:p>
        </w:tc>
        <w:tc>
          <w:tcPr>
            <w:tcW w:w="3119" w:type="dxa"/>
            <w:shd w:val="clear" w:color="auto" w:fill="auto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0" w:type="dxa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978C6" w:rsidRPr="00211B7F" w:rsidTr="000D462B">
        <w:tc>
          <w:tcPr>
            <w:tcW w:w="3970" w:type="dxa"/>
          </w:tcPr>
          <w:p w:rsidR="001978C6" w:rsidRPr="00211B7F" w:rsidRDefault="001978C6" w:rsidP="000D462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Поведение с отклонениями   </w:t>
            </w:r>
          </w:p>
        </w:tc>
        <w:tc>
          <w:tcPr>
            <w:tcW w:w="3119" w:type="dxa"/>
            <w:shd w:val="clear" w:color="auto" w:fill="auto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800" w:type="dxa"/>
          </w:tcPr>
          <w:p w:rsidR="001978C6" w:rsidRPr="00211B7F" w:rsidRDefault="001978C6" w:rsidP="000D462B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B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1978C6" w:rsidRDefault="001978C6" w:rsidP="001978C6">
      <w:pPr>
        <w:pStyle w:val="a3"/>
        <w:spacing w:after="0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1978C6" w:rsidRPr="000C5725" w:rsidRDefault="001978C6" w:rsidP="001978C6">
      <w:pPr>
        <w:spacing w:after="0" w:line="240" w:lineRule="auto"/>
        <w:ind w:left="-426" w:firstLine="56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31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мониторинга развития детей группы раннего возраста свидетельствует о незначительной положительной динамике. Есть дети, отстающие в развитии на 2-4 эпикризных срока (11 детей), которым требуется повышенное внимание и индивидуальная помощь в развитии. </w:t>
      </w:r>
      <w:r w:rsidRPr="00211B7F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Значительно улучшился уровень речевого и сенсорного развития, дети активны, движения стали более скоординированными, уверенными.</w:t>
      </w:r>
    </w:p>
    <w:p w:rsidR="001978C6" w:rsidRPr="00A65B7D" w:rsidRDefault="001978C6" w:rsidP="001978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B7D">
        <w:rPr>
          <w:rFonts w:ascii="Times New Roman" w:hAnsi="Times New Roman" w:cs="Times New Roman"/>
          <w:i/>
          <w:sz w:val="24"/>
          <w:szCs w:val="24"/>
        </w:rPr>
        <w:t>Материально-техническая база учреждения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12DDA">
        <w:rPr>
          <w:rFonts w:ascii="Times New Roman" w:hAnsi="Times New Roman" w:cs="Times New Roman"/>
          <w:sz w:val="24"/>
          <w:szCs w:val="24"/>
        </w:rPr>
        <w:t>Продолжена работа по улучшению материально-технических условий МБДОУ.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13C">
        <w:rPr>
          <w:rFonts w:ascii="Times New Roman" w:hAnsi="Times New Roman" w:cs="Times New Roman"/>
          <w:sz w:val="24"/>
          <w:szCs w:val="24"/>
        </w:rPr>
        <w:t xml:space="preserve">За 1-е полугодие 2024 </w:t>
      </w:r>
      <w:r w:rsidRPr="005559D2">
        <w:rPr>
          <w:rFonts w:ascii="Times New Roman" w:hAnsi="Times New Roman" w:cs="Times New Roman"/>
          <w:sz w:val="24"/>
          <w:szCs w:val="24"/>
        </w:rPr>
        <w:t>года приобретены матрасы ватные в группу раннего возраста; МФУ в методический кабинет, группу компенсирующей направленности для детей с ТНР-2, кабинет музыкального руководителя; ноутбуки в кабинет музыкального руководителя, группу компенсирующей направленности для детей с ТНР-2, группу компенсирующей направленности для детей с ТНР-3. Приобретен и установлен водонагреватель в среднюю группу, светильники и лампы светодиодные.</w:t>
      </w:r>
    </w:p>
    <w:p w:rsidR="001978C6" w:rsidRPr="005559D2" w:rsidRDefault="001978C6" w:rsidP="001978C6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559D2">
        <w:rPr>
          <w:rFonts w:ascii="Times New Roman" w:hAnsi="Times New Roman" w:cs="Times New Roman"/>
          <w:sz w:val="24"/>
          <w:szCs w:val="24"/>
        </w:rPr>
        <w:t xml:space="preserve">Также произведена замена огнетушителей. </w:t>
      </w:r>
    </w:p>
    <w:p w:rsidR="001978C6" w:rsidRDefault="001978C6" w:rsidP="001978C6">
      <w:pPr>
        <w:pStyle w:val="a3"/>
        <w:numPr>
          <w:ilvl w:val="0"/>
          <w:numId w:val="1"/>
        </w:numPr>
        <w:spacing w:line="240" w:lineRule="auto"/>
        <w:ind w:left="-426" w:right="-1" w:firstLine="5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Вовлечение родителей в образовательный процесс.</w:t>
      </w:r>
    </w:p>
    <w:p w:rsidR="001978C6" w:rsidRPr="00712DDA" w:rsidRDefault="001978C6" w:rsidP="001978C6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12DDA">
        <w:rPr>
          <w:rFonts w:ascii="Times New Roman" w:hAnsi="Times New Roman" w:cs="Times New Roman"/>
          <w:sz w:val="24"/>
          <w:szCs w:val="24"/>
        </w:rPr>
        <w:t>В ДОУ выстроена система сотрудничества с родителями с целью повышения педагогических и правовых знаний родителей за учебный год.</w:t>
      </w:r>
    </w:p>
    <w:p w:rsidR="001978C6" w:rsidRDefault="001978C6" w:rsidP="001978C6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Педагогами использованы разнообразные формы работы с родителями по вовлечению их в образовательный процесс ДОУ: мастер-классы, совместные развлечения, практические занятия, участие в проектной деятельности, а также в </w:t>
      </w:r>
      <w:r w:rsidRPr="000F53DD">
        <w:rPr>
          <w:rFonts w:ascii="Times New Roman" w:hAnsi="Times New Roman" w:cs="Times New Roman"/>
          <w:sz w:val="24"/>
          <w:szCs w:val="24"/>
        </w:rPr>
        <w:t>конкурсах муниципального и регионального уровней.</w:t>
      </w:r>
    </w:p>
    <w:p w:rsidR="001978C6" w:rsidRPr="00B65D8E" w:rsidRDefault="001978C6" w:rsidP="001978C6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Активизировалась работа с социальными партнерами, в том числе с Кандалакшским государственным заповедником. Все это создало условия для успешного ознакомления дошкольников с окружающим миром. </w:t>
      </w:r>
    </w:p>
    <w:p w:rsidR="001978C6" w:rsidRPr="00E64DDB" w:rsidRDefault="001978C6" w:rsidP="001978C6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работы с социумом - продолжать активно взаимодействовать с целью развития и расширения кругозора воспитанников.</w:t>
      </w:r>
    </w:p>
    <w:p w:rsidR="001978C6" w:rsidRPr="00A57A87" w:rsidRDefault="001978C6" w:rsidP="001978C6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Проведение целенаправленной работы по приобщению детей к социокультурным нормам, традициям семьи, общества и государства.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A87">
        <w:rPr>
          <w:rFonts w:ascii="Times New Roman" w:hAnsi="Times New Roman" w:cs="Times New Roman"/>
          <w:sz w:val="24"/>
          <w:szCs w:val="24"/>
        </w:rPr>
        <w:t>В МБДОУ организована целенаправленная работа в соответствии с календарным планом воспитательной работы ОП ДО и АОП ДО, и проводимые мероприятия освещаются на сайте ДОО и в социальной сети в контакте.</w:t>
      </w:r>
    </w:p>
    <w:p w:rsidR="001978C6" w:rsidRPr="00A57A87" w:rsidRDefault="001978C6" w:rsidP="001978C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A87">
        <w:rPr>
          <w:rFonts w:ascii="Times New Roman" w:hAnsi="Times New Roman" w:cs="Times New Roman"/>
          <w:sz w:val="24"/>
          <w:szCs w:val="24"/>
        </w:rPr>
        <w:t>Продолжена работа по проведению специальных занятий с дошкольниками по коррекции поведения согласно расписанию занятий. Вся работа по социальному развитию дошкольников проводилась планово и целенаправленно в соответствии с возрастом детей.</w:t>
      </w:r>
    </w:p>
    <w:p w:rsidR="001978C6" w:rsidRPr="00A57A87" w:rsidRDefault="001978C6" w:rsidP="001978C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A87">
        <w:rPr>
          <w:rFonts w:ascii="Times New Roman" w:hAnsi="Times New Roman" w:cs="Times New Roman"/>
          <w:sz w:val="24"/>
          <w:szCs w:val="24"/>
        </w:rPr>
        <w:t>Педагоги ДОО активно используют технологии развития коммуникативной сферы дошкольников – психогимнастика, речевые игры и упражнения, сюжетно-ролевые игры, совместный труд, хороводные игры и т.д.</w:t>
      </w:r>
    </w:p>
    <w:p w:rsidR="001978C6" w:rsidRDefault="001978C6" w:rsidP="001978C6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организована целенаправленная работа к календарным праздникам согласно комплексно - тематическому планированию, разработанному в МБДОУ.  Так, в 1-е полугодие 2024 года организованы и проведены с детьми такие праздники, как День народного единства, День матери, День защитника Отечества, Международный женский день, День Победы, День защиты детей.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A87">
        <w:rPr>
          <w:rFonts w:ascii="Times New Roman" w:hAnsi="Times New Roman" w:cs="Times New Roman"/>
          <w:sz w:val="24"/>
          <w:szCs w:val="24"/>
        </w:rPr>
        <w:t>В результате работы на втором этапе реализации Программы развития происходит дальнейшее повышение педагогической компетенции воспитателей и специалистов ДОО в направлении социально-коммуникативного развития дошкольников и овладения ИКТ – технологиями, современными развивающими технологиями. Родители воспитанников активно вовлечены в образовательный процесс дошкольной организации, повышена их правовая грамотность.</w:t>
      </w:r>
    </w:p>
    <w:p w:rsidR="00026152" w:rsidRPr="001978C6" w:rsidRDefault="00026152" w:rsidP="001978C6"/>
    <w:sectPr w:rsidR="00026152" w:rsidRPr="001978C6" w:rsidSect="000B33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D51"/>
    <w:multiLevelType w:val="hybridMultilevel"/>
    <w:tmpl w:val="A0101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76D1"/>
    <w:multiLevelType w:val="hybridMultilevel"/>
    <w:tmpl w:val="E3D4DC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65C9"/>
    <w:multiLevelType w:val="hybridMultilevel"/>
    <w:tmpl w:val="4684982E"/>
    <w:lvl w:ilvl="0" w:tplc="DE26D2D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9620E"/>
    <w:multiLevelType w:val="hybridMultilevel"/>
    <w:tmpl w:val="078AB0CC"/>
    <w:lvl w:ilvl="0" w:tplc="B61847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F"/>
    <w:rsid w:val="00026152"/>
    <w:rsid w:val="001978C6"/>
    <w:rsid w:val="005B69E6"/>
    <w:rsid w:val="00794A2F"/>
    <w:rsid w:val="00F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028F5-0AD1-423E-BC9B-3A9DE44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E6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B6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39"/>
    <w:rsid w:val="005B6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5B69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B69E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B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Кипрушкина</dc:creator>
  <cp:keywords/>
  <dc:description/>
  <cp:lastModifiedBy>Маргарита Кипрушкина</cp:lastModifiedBy>
  <cp:revision>4</cp:revision>
  <dcterms:created xsi:type="dcterms:W3CDTF">2024-05-21T07:00:00Z</dcterms:created>
  <dcterms:modified xsi:type="dcterms:W3CDTF">2024-06-24T08:53:00Z</dcterms:modified>
</cp:coreProperties>
</file>